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139" w:rsidRPr="00EF2139" w:rsidRDefault="00EF2139" w:rsidP="00EF2139">
      <w:pPr>
        <w:rPr>
          <w:rFonts w:ascii="TH SarabunPSK" w:hAnsi="TH SarabunPSK" w:cs="TH SarabunPSK"/>
          <w:color w:val="000000" w:themeColor="text1"/>
        </w:rPr>
      </w:pPr>
    </w:p>
    <w:p w:rsidR="00EF2139" w:rsidRPr="00EF2139" w:rsidRDefault="00EF2139" w:rsidP="00EF2139">
      <w:pPr>
        <w:ind w:firstLine="1418"/>
        <w:jc w:val="center"/>
        <w:rPr>
          <w:rFonts w:ascii="TH SarabunPSK" w:hAnsi="TH SarabunPSK" w:cs="TH SarabunPSK"/>
          <w:color w:val="000000" w:themeColor="text1"/>
        </w:rPr>
      </w:pPr>
      <w:r w:rsidRPr="00EF2139">
        <w:rPr>
          <w:rFonts w:ascii="TH SarabunPSK" w:hAnsi="TH SarabunPSK" w:cs="TH SarabunPSK"/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-616585</wp:posOffset>
            </wp:positionV>
            <wp:extent cx="977900" cy="1079500"/>
            <wp:effectExtent l="19050" t="0" r="0" b="0"/>
            <wp:wrapNone/>
            <wp:docPr id="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2139" w:rsidRPr="00EF2139" w:rsidRDefault="00EF2139" w:rsidP="00EF2139">
      <w:pPr>
        <w:ind w:firstLine="1418"/>
        <w:jc w:val="center"/>
        <w:rPr>
          <w:rFonts w:ascii="TH SarabunPSK" w:hAnsi="TH SarabunPSK" w:cs="TH SarabunPSK"/>
          <w:color w:val="000000" w:themeColor="text1"/>
        </w:rPr>
      </w:pPr>
    </w:p>
    <w:p w:rsidR="00EF2139" w:rsidRPr="00EF2139" w:rsidRDefault="00EF2139" w:rsidP="00EF2139">
      <w:pPr>
        <w:ind w:left="1462" w:firstLine="1418"/>
        <w:rPr>
          <w:rFonts w:ascii="TH SarabunPSK" w:hAnsi="TH SarabunPSK" w:cs="TH SarabunPSK"/>
          <w:color w:val="000000" w:themeColor="text1"/>
        </w:rPr>
      </w:pPr>
      <w:r w:rsidRPr="00EF2139">
        <w:rPr>
          <w:rFonts w:ascii="TH SarabunPSK" w:hAnsi="TH SarabunPSK" w:cs="TH SarabunPSK" w:hint="cs"/>
          <w:color w:val="000000" w:themeColor="text1"/>
          <w:cs/>
        </w:rPr>
        <w:t>ประกาศองค์การบริหารส่วนตำบลท้องลำเจียก</w:t>
      </w:r>
    </w:p>
    <w:p w:rsidR="00EF2139" w:rsidRPr="00EF2139" w:rsidRDefault="00EF2139" w:rsidP="00EF2139">
      <w:pPr>
        <w:ind w:firstLine="1418"/>
        <w:rPr>
          <w:rFonts w:ascii="TH SarabunPSK" w:hAnsi="TH SarabunPSK" w:cs="TH SarabunPSK"/>
          <w:color w:val="000000" w:themeColor="text1"/>
        </w:rPr>
      </w:pPr>
      <w:r w:rsidRPr="00EF2139">
        <w:rPr>
          <w:rFonts w:ascii="TH SarabunPSK" w:hAnsi="TH SarabunPSK" w:cs="TH SarabunPSK" w:hint="cs"/>
          <w:color w:val="000000" w:themeColor="text1"/>
          <w:cs/>
        </w:rPr>
        <w:t xml:space="preserve">      เรื่อง ข้อบัญญัติงบประมาณรายจ่ายประจำปีงบประมาณ พ.ศ.๒๕๖๓</w:t>
      </w:r>
    </w:p>
    <w:p w:rsidR="00EF2139" w:rsidRPr="00EF2139" w:rsidRDefault="00EF2139" w:rsidP="00EF2139">
      <w:pPr>
        <w:ind w:left="1462" w:firstLine="1418"/>
        <w:rPr>
          <w:rFonts w:ascii="TH SarabunPSK" w:hAnsi="TH SarabunPSK" w:cs="TH SarabunPSK"/>
          <w:color w:val="000000" w:themeColor="text1"/>
        </w:rPr>
      </w:pPr>
      <w:r w:rsidRPr="00EF2139">
        <w:rPr>
          <w:rFonts w:ascii="TH SarabunPSK" w:hAnsi="TH SarabunPSK" w:cs="TH SarabunPSK"/>
          <w:color w:val="000000" w:themeColor="text1"/>
        </w:rPr>
        <w:t>……………………………………………………………</w:t>
      </w:r>
    </w:p>
    <w:p w:rsidR="00EF2139" w:rsidRPr="00EF2139" w:rsidRDefault="00EF2139" w:rsidP="00EF2139">
      <w:pPr>
        <w:spacing w:before="240"/>
        <w:ind w:firstLine="1418"/>
        <w:jc w:val="thaiDistribute"/>
        <w:rPr>
          <w:rFonts w:ascii="TH SarabunPSK" w:hAnsi="TH SarabunPSK" w:cs="TH SarabunPSK"/>
          <w:color w:val="000000" w:themeColor="text1"/>
        </w:rPr>
      </w:pPr>
      <w:r w:rsidRPr="00EF2139">
        <w:rPr>
          <w:rFonts w:ascii="TH SarabunPSK" w:hAnsi="TH SarabunPSK" w:cs="TH SarabunPSK" w:hint="cs"/>
          <w:color w:val="000000" w:themeColor="text1"/>
          <w:cs/>
        </w:rPr>
        <w:t xml:space="preserve">ด้วย องค์การบริหารส่วนตำบลท้องลำเจียก ได้จัดทำข้อบัญญัติงบประมาณรายจ่ายประจำปี งบประมาณ พ.ศ.๒๕๖๓ โดยสภาองค์การบริหารส่วนตำบลท้องลำเจียกได้ให้ความเห็นชอบในการประชุมสภาฯสมัยวิสามัญ สมัยที่ ๒ ครั้งที่ ๒ ประจำปี ๒๕๖๒ เมื่อวันที่ ๓๐ กันยายน ๒๕๖๒ และได้รับการอนุมัติจากนายอำเภอเชียรใหญ่ให้ประกาศใช้เป็นข้อบัญญัติงบประมาณรายจ่ายประจำปีงบประมาณ พ.ศ.๒๕๖๓       เมื่อวันที่ </w:t>
      </w:r>
      <w:r>
        <w:rPr>
          <w:rFonts w:ascii="TH SarabunPSK" w:hAnsi="TH SarabunPSK" w:cs="TH SarabunPSK" w:hint="cs"/>
          <w:color w:val="000000" w:themeColor="text1"/>
          <w:cs/>
        </w:rPr>
        <w:t xml:space="preserve"> ๙</w:t>
      </w:r>
      <w:r w:rsidRPr="00EF2139">
        <w:rPr>
          <w:rFonts w:ascii="TH SarabunPSK" w:hAnsi="TH SarabunPSK" w:cs="TH SarabunPSK" w:hint="cs"/>
          <w:color w:val="000000" w:themeColor="text1"/>
          <w:cs/>
        </w:rPr>
        <w:t xml:space="preserve"> ตุลาคม ๒๕๖๒</w:t>
      </w:r>
    </w:p>
    <w:p w:rsidR="00EF2139" w:rsidRPr="00EF2139" w:rsidRDefault="00EF2139" w:rsidP="00EF2139">
      <w:pPr>
        <w:spacing w:before="240"/>
        <w:ind w:firstLine="1418"/>
        <w:jc w:val="thaiDistribute"/>
        <w:rPr>
          <w:rFonts w:ascii="TH SarabunPSK" w:hAnsi="TH SarabunPSK" w:cs="TH SarabunPSK"/>
          <w:color w:val="000000" w:themeColor="text1"/>
          <w:cs/>
        </w:rPr>
      </w:pPr>
      <w:r w:rsidRPr="00EF2139">
        <w:rPr>
          <w:rFonts w:ascii="TH SarabunPSK" w:hAnsi="TH SarabunPSK" w:cs="TH SarabunPSK" w:hint="cs"/>
          <w:color w:val="000000" w:themeColor="text1"/>
          <w:cs/>
        </w:rPr>
        <w:t>ดังนั้น เพื่อให้การบังคับใช้ข้อบัญญัติงบประมาณรายจ่ายประจำปีงบประมาณ พ.ศ.๒๕๖๓ เป็นไปด้วยความเรียบร้อยและถูกต้องตามระเบียบ ข้อ ๓๙ แห่งระเบียบกระทรวงมหาดไทยว่าด้วยวิธีการงบประมาณขององค์กรปกครองส่วนท้องถิ่น พ.ศ.๒๕๔๑ แก้ไขเพิ่มเติมถึง (ฉบับที่ ๓) พ.ศ.๒๕๔๓              จึงประกาศใช้ข้อบัญญัติงบประมาณรายจ่ายประจำปีงบประมาณ พ.ศ.๒๕๖๐</w:t>
      </w:r>
    </w:p>
    <w:p w:rsidR="00EF2139" w:rsidRPr="00EF2139" w:rsidRDefault="00EF2139" w:rsidP="00EF2139">
      <w:pPr>
        <w:spacing w:before="240"/>
        <w:ind w:firstLine="1418"/>
        <w:rPr>
          <w:rFonts w:ascii="TH SarabunPSK" w:hAnsi="TH SarabunPSK" w:cs="TH SarabunPSK"/>
          <w:color w:val="000000" w:themeColor="text1"/>
        </w:rPr>
      </w:pPr>
      <w:r w:rsidRPr="00EF2139">
        <w:rPr>
          <w:rFonts w:ascii="TH SarabunPSK" w:hAnsi="TH SarabunPSK" w:cs="TH SarabunPSK" w:hint="cs"/>
          <w:color w:val="000000" w:themeColor="text1"/>
          <w:cs/>
        </w:rPr>
        <w:t>จึงประกาศให้ทราบโดยทั่วกัน</w:t>
      </w:r>
    </w:p>
    <w:p w:rsidR="00EF2139" w:rsidRPr="00EF2139" w:rsidRDefault="00EF2139" w:rsidP="00EF2139">
      <w:pPr>
        <w:ind w:firstLine="1418"/>
        <w:rPr>
          <w:rFonts w:ascii="TH SarabunPSK" w:hAnsi="TH SarabunPSK" w:cs="TH SarabunPSK"/>
          <w:color w:val="000000" w:themeColor="text1"/>
        </w:rPr>
      </w:pPr>
    </w:p>
    <w:p w:rsidR="00EF2139" w:rsidRPr="00EF2139" w:rsidRDefault="00EF2139" w:rsidP="00EF2139">
      <w:pPr>
        <w:ind w:left="1462" w:firstLine="1418"/>
        <w:rPr>
          <w:rFonts w:ascii="TH SarabunPSK" w:hAnsi="TH SarabunPSK" w:cs="TH SarabunPSK" w:hint="cs"/>
          <w:color w:val="000000" w:themeColor="text1"/>
          <w:cs/>
        </w:rPr>
      </w:pPr>
      <w:r w:rsidRPr="00EF2139">
        <w:rPr>
          <w:rFonts w:ascii="TH SarabunPSK" w:hAnsi="TH SarabunPSK" w:cs="TH SarabunPSK" w:hint="cs"/>
          <w:color w:val="000000" w:themeColor="text1"/>
          <w:cs/>
        </w:rPr>
        <w:t xml:space="preserve">        ประกาศ ณ วันที่   </w:t>
      </w:r>
      <w:r>
        <w:rPr>
          <w:rFonts w:ascii="TH SarabunPSK" w:hAnsi="TH SarabunPSK" w:cs="TH SarabunPSK" w:hint="cs"/>
          <w:color w:val="000000" w:themeColor="text1"/>
          <w:cs/>
        </w:rPr>
        <w:t>๙</w:t>
      </w:r>
      <w:r w:rsidRPr="00EF2139">
        <w:rPr>
          <w:rFonts w:ascii="TH SarabunPSK" w:hAnsi="TH SarabunPSK" w:cs="TH SarabunPSK" w:hint="cs"/>
          <w:color w:val="000000" w:themeColor="text1"/>
          <w:cs/>
        </w:rPr>
        <w:t xml:space="preserve">   ตุลาคม พ.ศ. ๒๕๖๒</w:t>
      </w:r>
    </w:p>
    <w:p w:rsidR="00EF2139" w:rsidRPr="00EF2139" w:rsidRDefault="00EF2139" w:rsidP="00EF2139">
      <w:pPr>
        <w:ind w:firstLine="1418"/>
        <w:rPr>
          <w:rFonts w:ascii="TH SarabunPSK" w:hAnsi="TH SarabunPSK" w:cs="TH SarabunPSK"/>
          <w:color w:val="000000" w:themeColor="text1"/>
        </w:rPr>
      </w:pPr>
    </w:p>
    <w:p w:rsidR="00EF2139" w:rsidRPr="00EF2139" w:rsidRDefault="00EF2139" w:rsidP="00EF2139">
      <w:pPr>
        <w:spacing w:before="240"/>
        <w:ind w:firstLine="1418"/>
        <w:rPr>
          <w:rFonts w:ascii="TH SarabunPSK" w:hAnsi="TH SarabunPSK" w:cs="TH SarabunPSK"/>
          <w:color w:val="000000" w:themeColor="text1"/>
        </w:rPr>
      </w:pPr>
    </w:p>
    <w:p w:rsidR="00EF2139" w:rsidRPr="00EF2139" w:rsidRDefault="00EF2139" w:rsidP="00EF2139">
      <w:pPr>
        <w:ind w:left="4342" w:firstLine="698"/>
        <w:rPr>
          <w:rFonts w:ascii="TH SarabunPSK" w:hAnsi="TH SarabunPSK" w:cs="TH SarabunPSK" w:hint="cs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</w:t>
      </w:r>
      <w:r w:rsidRPr="00EF2139">
        <w:rPr>
          <w:rFonts w:ascii="TH SarabunPSK" w:hAnsi="TH SarabunPSK" w:cs="TH SarabunPSK" w:hint="cs"/>
          <w:color w:val="000000" w:themeColor="text1"/>
          <w:cs/>
        </w:rPr>
        <w:t>วุฒิชัย  อรชร</w:t>
      </w:r>
    </w:p>
    <w:p w:rsidR="00EF2139" w:rsidRPr="00EF2139" w:rsidRDefault="00EF2139" w:rsidP="00EF2139">
      <w:pPr>
        <w:ind w:left="4342" w:firstLine="698"/>
        <w:rPr>
          <w:rFonts w:ascii="TH SarabunPSK" w:hAnsi="TH SarabunPSK" w:cs="TH SarabunPSK"/>
          <w:color w:val="000000" w:themeColor="text1"/>
        </w:rPr>
      </w:pPr>
      <w:r w:rsidRPr="00EF2139">
        <w:rPr>
          <w:rFonts w:ascii="TH SarabunPSK" w:hAnsi="TH SarabunPSK" w:cs="TH SarabunPSK" w:hint="cs"/>
          <w:color w:val="000000" w:themeColor="text1"/>
          <w:cs/>
        </w:rPr>
        <w:t xml:space="preserve">   (นายวุฒิชัย  อรชร)</w:t>
      </w:r>
    </w:p>
    <w:p w:rsidR="00EF2139" w:rsidRPr="00EF2139" w:rsidRDefault="00EF2139" w:rsidP="00EF2139">
      <w:pPr>
        <w:ind w:left="2902" w:firstLine="1418"/>
        <w:rPr>
          <w:rFonts w:ascii="TH SarabunPSK" w:hAnsi="TH SarabunPSK" w:cs="TH SarabunPSK"/>
          <w:color w:val="000000" w:themeColor="text1"/>
        </w:rPr>
      </w:pPr>
      <w:r w:rsidRPr="00EF2139">
        <w:rPr>
          <w:rFonts w:ascii="TH SarabunPSK" w:hAnsi="TH SarabunPSK" w:cs="TH SarabunPSK" w:hint="cs"/>
          <w:color w:val="000000" w:themeColor="text1"/>
          <w:cs/>
        </w:rPr>
        <w:t>นายกองค์การบริหารส่วนตำบลท้องลำเจียก</w:t>
      </w:r>
    </w:p>
    <w:p w:rsidR="00241D15" w:rsidRDefault="00241D15"/>
    <w:sectPr w:rsidR="00241D15" w:rsidSect="00241D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applyBreakingRules/>
  </w:compat>
  <w:rsids>
    <w:rsidRoot w:val="00EF2139"/>
    <w:rsid w:val="00241D15"/>
    <w:rsid w:val="00EF2139"/>
    <w:rsid w:val="00F84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139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846</Characters>
  <Application>Microsoft Office Word</Application>
  <DocSecurity>0</DocSecurity>
  <Lines>7</Lines>
  <Paragraphs>1</Paragraphs>
  <ScaleCrop>false</ScaleCrop>
  <Company>Sky123.Org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2019-10-18T06:05:00Z</dcterms:created>
  <dcterms:modified xsi:type="dcterms:W3CDTF">2019-10-18T06:07:00Z</dcterms:modified>
</cp:coreProperties>
</file>